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39" w:rsidRPr="00001839" w:rsidRDefault="00001839">
      <w:pPr>
        <w:rPr>
          <w:b/>
        </w:rPr>
      </w:pPr>
      <w:r w:rsidRPr="00001839">
        <w:rPr>
          <w:b/>
        </w:rPr>
        <w:t>Glossar Notfallvorsorge</w:t>
      </w:r>
    </w:p>
    <w:p w:rsidR="00001839" w:rsidRDefault="00001839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27"/>
        <w:gridCol w:w="537"/>
        <w:gridCol w:w="5802"/>
      </w:tblGrid>
      <w:tr w:rsidR="00001839" w:rsidTr="002B6A89">
        <w:tc>
          <w:tcPr>
            <w:tcW w:w="2727" w:type="dxa"/>
          </w:tcPr>
          <w:p w:rsidR="00001839" w:rsidRDefault="00001839" w:rsidP="002B6A89">
            <w:pPr>
              <w:pStyle w:val="KeinLeerraum"/>
            </w:pPr>
            <w:r>
              <w:t>Bedrohung</w:t>
            </w:r>
            <w:bookmarkStart w:id="0" w:name="_GoBack"/>
            <w:bookmarkEnd w:id="0"/>
          </w:p>
        </w:tc>
        <w:tc>
          <w:tcPr>
            <w:tcW w:w="537" w:type="dxa"/>
          </w:tcPr>
          <w:p w:rsidR="00001839" w:rsidRDefault="00001839" w:rsidP="002B6A89">
            <w:pPr>
              <w:pStyle w:val="KeinLeerraum"/>
              <w:jc w:val="center"/>
            </w:pPr>
            <w:r>
              <w:t>=</w:t>
            </w:r>
          </w:p>
        </w:tc>
        <w:tc>
          <w:tcPr>
            <w:tcW w:w="5802" w:type="dxa"/>
          </w:tcPr>
          <w:p w:rsidR="00001839" w:rsidRDefault="00001839" w:rsidP="00001839">
            <w:pPr>
              <w:pStyle w:val="KeinLeerraum"/>
              <w:numPr>
                <w:ilvl w:val="0"/>
                <w:numId w:val="2"/>
              </w:numPr>
              <w:ind w:left="305" w:hanging="284"/>
            </w:pPr>
            <w:r>
              <w:t>ernste Gefährdung mit der Möglichkeit, dass ein Schaden entstehen kann</w:t>
            </w:r>
          </w:p>
          <w:p w:rsidR="00001839" w:rsidRDefault="00001839" w:rsidP="00001839">
            <w:pPr>
              <w:pStyle w:val="KeinLeerraum"/>
              <w:numPr>
                <w:ilvl w:val="0"/>
                <w:numId w:val="2"/>
              </w:numPr>
              <w:ind w:left="305" w:hanging="284"/>
            </w:pPr>
            <w:r>
              <w:t>hat Potential für einen Notfall</w:t>
            </w:r>
          </w:p>
        </w:tc>
      </w:tr>
      <w:tr w:rsidR="002B6A89" w:rsidTr="002B6A89">
        <w:tc>
          <w:tcPr>
            <w:tcW w:w="2727" w:type="dxa"/>
          </w:tcPr>
          <w:p w:rsidR="002B6A89" w:rsidRDefault="002B6A89" w:rsidP="002B6A89">
            <w:pPr>
              <w:pStyle w:val="KeinLeerraum"/>
            </w:pPr>
            <w:r>
              <w:t>Eintrittswahrscheinlichkeit</w:t>
            </w:r>
          </w:p>
        </w:tc>
        <w:tc>
          <w:tcPr>
            <w:tcW w:w="537" w:type="dxa"/>
          </w:tcPr>
          <w:p w:rsidR="002B6A89" w:rsidRDefault="002B6A89" w:rsidP="002B6A89">
            <w:pPr>
              <w:pStyle w:val="KeinLeerraum"/>
              <w:jc w:val="center"/>
            </w:pPr>
            <w:r>
              <w:t>=</w:t>
            </w:r>
          </w:p>
        </w:tc>
        <w:tc>
          <w:tcPr>
            <w:tcW w:w="5802" w:type="dxa"/>
          </w:tcPr>
          <w:p w:rsidR="002B6A89" w:rsidRDefault="002B6A89" w:rsidP="002B6A89">
            <w:pPr>
              <w:pStyle w:val="KeinLeerraum"/>
            </w:pPr>
            <w:r>
              <w:t>geschätzte Wahrscheinlichkeit oder statistischer Erwartungswert für das Eintreten eines bestimmten Ereignisses in einem bestimmten Zeitraum in der Zukunft</w:t>
            </w:r>
          </w:p>
        </w:tc>
      </w:tr>
      <w:tr w:rsidR="00001839" w:rsidTr="002B6A89">
        <w:tc>
          <w:tcPr>
            <w:tcW w:w="2727" w:type="dxa"/>
          </w:tcPr>
          <w:p w:rsidR="00001839" w:rsidRDefault="00001839" w:rsidP="002B6A89">
            <w:pPr>
              <w:pStyle w:val="KeinLeerraum"/>
            </w:pPr>
            <w:r>
              <w:t>Gefahr</w:t>
            </w:r>
          </w:p>
        </w:tc>
        <w:tc>
          <w:tcPr>
            <w:tcW w:w="537" w:type="dxa"/>
          </w:tcPr>
          <w:p w:rsidR="00001839" w:rsidRDefault="00001839" w:rsidP="002B6A89">
            <w:pPr>
              <w:pStyle w:val="KeinLeerraum"/>
              <w:jc w:val="center"/>
            </w:pPr>
            <w:r>
              <w:t>=</w:t>
            </w:r>
          </w:p>
        </w:tc>
        <w:tc>
          <w:tcPr>
            <w:tcW w:w="5802" w:type="dxa"/>
          </w:tcPr>
          <w:p w:rsidR="00001839" w:rsidRDefault="00001839" w:rsidP="002B6A89">
            <w:pPr>
              <w:pStyle w:val="KeinLeerraum"/>
            </w:pPr>
            <w:r>
              <w:t>Situation, die eine negative Auswirkung zur Folge haben kann</w:t>
            </w:r>
          </w:p>
        </w:tc>
      </w:tr>
      <w:tr w:rsidR="00001839" w:rsidTr="002B6A89">
        <w:tc>
          <w:tcPr>
            <w:tcW w:w="2727" w:type="dxa"/>
          </w:tcPr>
          <w:p w:rsidR="00001839" w:rsidRDefault="00001839" w:rsidP="002B6A89">
            <w:pPr>
              <w:pStyle w:val="KeinLeerraum"/>
            </w:pPr>
            <w:r>
              <w:t>Gefährdung</w:t>
            </w:r>
          </w:p>
        </w:tc>
        <w:tc>
          <w:tcPr>
            <w:tcW w:w="537" w:type="dxa"/>
          </w:tcPr>
          <w:p w:rsidR="00001839" w:rsidRDefault="00001839" w:rsidP="002B6A89">
            <w:pPr>
              <w:pStyle w:val="KeinLeerraum"/>
              <w:jc w:val="center"/>
            </w:pPr>
            <w:r>
              <w:t>=</w:t>
            </w:r>
          </w:p>
        </w:tc>
        <w:tc>
          <w:tcPr>
            <w:tcW w:w="5802" w:type="dxa"/>
          </w:tcPr>
          <w:p w:rsidR="00001839" w:rsidRDefault="00001839" w:rsidP="002B6A89">
            <w:pPr>
              <w:pStyle w:val="KeinLeerraum"/>
            </w:pPr>
            <w:r>
              <w:t>potentielle Gefahrenquelle (Schadensquelle)</w:t>
            </w:r>
          </w:p>
        </w:tc>
      </w:tr>
      <w:tr w:rsidR="00001839" w:rsidTr="002B6A89">
        <w:tc>
          <w:tcPr>
            <w:tcW w:w="2727" w:type="dxa"/>
          </w:tcPr>
          <w:p w:rsidR="00001839" w:rsidRDefault="00001839" w:rsidP="002B6A89">
            <w:pPr>
              <w:pStyle w:val="KeinLeerraum"/>
            </w:pPr>
            <w:r>
              <w:t>Havarie</w:t>
            </w:r>
          </w:p>
        </w:tc>
        <w:tc>
          <w:tcPr>
            <w:tcW w:w="537" w:type="dxa"/>
          </w:tcPr>
          <w:p w:rsidR="00001839" w:rsidRDefault="00001839" w:rsidP="002B6A89">
            <w:pPr>
              <w:pStyle w:val="KeinLeerraum"/>
              <w:jc w:val="center"/>
            </w:pPr>
            <w:r>
              <w:t>=</w:t>
            </w:r>
          </w:p>
        </w:tc>
        <w:tc>
          <w:tcPr>
            <w:tcW w:w="5802" w:type="dxa"/>
          </w:tcPr>
          <w:p w:rsidR="00001839" w:rsidRDefault="00001839" w:rsidP="002B6A89">
            <w:pPr>
              <w:pStyle w:val="KeinLeerraum"/>
            </w:pPr>
            <w:r>
              <w:t>Unfall größeren Ausmaßes oder mit größeren Folgeschäden</w:t>
            </w:r>
          </w:p>
        </w:tc>
      </w:tr>
      <w:tr w:rsidR="00001839" w:rsidTr="002B6A89">
        <w:tc>
          <w:tcPr>
            <w:tcW w:w="2727" w:type="dxa"/>
          </w:tcPr>
          <w:p w:rsidR="00001839" w:rsidRDefault="00001839" w:rsidP="002B6A89">
            <w:pPr>
              <w:pStyle w:val="KeinLeerraum"/>
            </w:pPr>
            <w:r>
              <w:t>Katastrophe</w:t>
            </w:r>
          </w:p>
        </w:tc>
        <w:tc>
          <w:tcPr>
            <w:tcW w:w="537" w:type="dxa"/>
          </w:tcPr>
          <w:p w:rsidR="00001839" w:rsidRDefault="00001839" w:rsidP="002B6A89">
            <w:pPr>
              <w:pStyle w:val="KeinLeerraum"/>
              <w:jc w:val="center"/>
            </w:pPr>
            <w:r>
              <w:t>=</w:t>
            </w:r>
          </w:p>
        </w:tc>
        <w:tc>
          <w:tcPr>
            <w:tcW w:w="5802" w:type="dxa"/>
          </w:tcPr>
          <w:p w:rsidR="00001839" w:rsidRDefault="00001839" w:rsidP="002B6A89">
            <w:pPr>
              <w:pStyle w:val="KeinLeerraum"/>
            </w:pPr>
            <w:r>
              <w:t>Notfall, der außer Kontrolle geraten ist</w:t>
            </w:r>
          </w:p>
        </w:tc>
      </w:tr>
      <w:tr w:rsidR="00001839" w:rsidTr="002B6A89">
        <w:tc>
          <w:tcPr>
            <w:tcW w:w="2727" w:type="dxa"/>
          </w:tcPr>
          <w:p w:rsidR="00001839" w:rsidRDefault="00001839" w:rsidP="002B6A89">
            <w:pPr>
              <w:pStyle w:val="KeinLeerraum"/>
            </w:pPr>
            <w:r>
              <w:t>Notfall</w:t>
            </w:r>
          </w:p>
        </w:tc>
        <w:tc>
          <w:tcPr>
            <w:tcW w:w="537" w:type="dxa"/>
          </w:tcPr>
          <w:p w:rsidR="00001839" w:rsidRDefault="00001839" w:rsidP="002B6A89">
            <w:pPr>
              <w:pStyle w:val="KeinLeerraum"/>
              <w:jc w:val="center"/>
            </w:pPr>
            <w:r>
              <w:t>=</w:t>
            </w:r>
          </w:p>
        </w:tc>
        <w:tc>
          <w:tcPr>
            <w:tcW w:w="5802" w:type="dxa"/>
          </w:tcPr>
          <w:p w:rsidR="00001839" w:rsidRDefault="00001839" w:rsidP="002B6A89">
            <w:pPr>
              <w:pStyle w:val="KeinLeerraum"/>
            </w:pPr>
            <w:r>
              <w:t>Gefahr ist im Verzug, es müssen unmittelbar abwehrende Maßnahmen ergriffen werden</w:t>
            </w:r>
          </w:p>
        </w:tc>
      </w:tr>
      <w:tr w:rsidR="00001839" w:rsidTr="002B6A89">
        <w:tc>
          <w:tcPr>
            <w:tcW w:w="2727" w:type="dxa"/>
          </w:tcPr>
          <w:p w:rsidR="00001839" w:rsidRDefault="00001839" w:rsidP="002B6A89">
            <w:pPr>
              <w:pStyle w:val="KeinLeerraum"/>
            </w:pPr>
            <w:r>
              <w:t>Notfallplan</w:t>
            </w:r>
          </w:p>
        </w:tc>
        <w:tc>
          <w:tcPr>
            <w:tcW w:w="537" w:type="dxa"/>
          </w:tcPr>
          <w:p w:rsidR="00001839" w:rsidRDefault="00001839" w:rsidP="002B6A89">
            <w:pPr>
              <w:pStyle w:val="KeinLeerraum"/>
              <w:jc w:val="center"/>
            </w:pPr>
            <w:r>
              <w:t>=</w:t>
            </w:r>
          </w:p>
        </w:tc>
        <w:tc>
          <w:tcPr>
            <w:tcW w:w="5802" w:type="dxa"/>
          </w:tcPr>
          <w:p w:rsidR="00001839" w:rsidRDefault="00001839" w:rsidP="002B6A89">
            <w:pPr>
              <w:pStyle w:val="KeinLeerraum"/>
            </w:pPr>
            <w:r>
              <w:t>Konzept zur Bewältigung von bedrohlichen Situationen, dient der Verhinderung bzw. Milderung von Katastrophen</w:t>
            </w:r>
          </w:p>
        </w:tc>
      </w:tr>
      <w:tr w:rsidR="00001839" w:rsidTr="002B6A89">
        <w:tc>
          <w:tcPr>
            <w:tcW w:w="2727" w:type="dxa"/>
          </w:tcPr>
          <w:p w:rsidR="00001839" w:rsidRDefault="00001839" w:rsidP="002B6A89">
            <w:pPr>
              <w:pStyle w:val="KeinLeerraum"/>
            </w:pPr>
            <w:r>
              <w:t>Prävention</w:t>
            </w:r>
          </w:p>
        </w:tc>
        <w:tc>
          <w:tcPr>
            <w:tcW w:w="537" w:type="dxa"/>
          </w:tcPr>
          <w:p w:rsidR="00001839" w:rsidRDefault="00001839" w:rsidP="002B6A89">
            <w:pPr>
              <w:pStyle w:val="KeinLeerraum"/>
              <w:jc w:val="center"/>
            </w:pPr>
            <w:r>
              <w:t>=</w:t>
            </w:r>
          </w:p>
        </w:tc>
        <w:tc>
          <w:tcPr>
            <w:tcW w:w="5802" w:type="dxa"/>
          </w:tcPr>
          <w:p w:rsidR="00001839" w:rsidRDefault="00001839" w:rsidP="002B6A89">
            <w:pPr>
              <w:pStyle w:val="KeinLeerraum"/>
            </w:pPr>
            <w:r>
              <w:t>vorbeugende Maßnahmen zur Vermeidung von Schadensfällen</w:t>
            </w:r>
          </w:p>
        </w:tc>
      </w:tr>
      <w:tr w:rsidR="00001839" w:rsidTr="002B6A89">
        <w:tc>
          <w:tcPr>
            <w:tcW w:w="2727" w:type="dxa"/>
          </w:tcPr>
          <w:p w:rsidR="00001839" w:rsidRDefault="00001839" w:rsidP="002B6A89">
            <w:pPr>
              <w:pStyle w:val="KeinLeerraum"/>
            </w:pPr>
            <w:r>
              <w:t>Risiko</w:t>
            </w:r>
          </w:p>
        </w:tc>
        <w:tc>
          <w:tcPr>
            <w:tcW w:w="537" w:type="dxa"/>
          </w:tcPr>
          <w:p w:rsidR="00001839" w:rsidRDefault="00001839" w:rsidP="002B6A89">
            <w:pPr>
              <w:pStyle w:val="KeinLeerraum"/>
              <w:jc w:val="center"/>
            </w:pPr>
            <w:r>
              <w:t>=</w:t>
            </w:r>
          </w:p>
        </w:tc>
        <w:tc>
          <w:tcPr>
            <w:tcW w:w="5802" w:type="dxa"/>
          </w:tcPr>
          <w:p w:rsidR="00001839" w:rsidRDefault="00001839" w:rsidP="00001839">
            <w:pPr>
              <w:pStyle w:val="KeinLeerraum"/>
              <w:numPr>
                <w:ilvl w:val="0"/>
                <w:numId w:val="1"/>
              </w:numPr>
              <w:ind w:left="312" w:hanging="284"/>
            </w:pPr>
            <w:r>
              <w:t>Möglichkeit, einen Schaden zu erleiden</w:t>
            </w:r>
          </w:p>
          <w:p w:rsidR="00001839" w:rsidRDefault="00001839" w:rsidP="00001839">
            <w:pPr>
              <w:pStyle w:val="KeinLeerraum"/>
              <w:numPr>
                <w:ilvl w:val="0"/>
                <w:numId w:val="1"/>
              </w:numPr>
              <w:ind w:left="312" w:hanging="284"/>
            </w:pPr>
            <w:r>
              <w:t>Produkt aus Eintrittswahrscheinlichkeit und Schadensausmaß</w:t>
            </w:r>
          </w:p>
        </w:tc>
      </w:tr>
      <w:tr w:rsidR="00001839" w:rsidTr="002B6A89">
        <w:tc>
          <w:tcPr>
            <w:tcW w:w="2727" w:type="dxa"/>
          </w:tcPr>
          <w:p w:rsidR="00001839" w:rsidRDefault="00001839" w:rsidP="002B6A89">
            <w:pPr>
              <w:pStyle w:val="KeinLeerraum"/>
            </w:pPr>
            <w:r>
              <w:t>Risikoanalyse</w:t>
            </w:r>
          </w:p>
        </w:tc>
        <w:tc>
          <w:tcPr>
            <w:tcW w:w="537" w:type="dxa"/>
          </w:tcPr>
          <w:p w:rsidR="00001839" w:rsidRDefault="00001839" w:rsidP="002B6A89">
            <w:pPr>
              <w:pStyle w:val="KeinLeerraum"/>
              <w:jc w:val="center"/>
            </w:pPr>
            <w:r>
              <w:t>=</w:t>
            </w:r>
          </w:p>
        </w:tc>
        <w:tc>
          <w:tcPr>
            <w:tcW w:w="5802" w:type="dxa"/>
          </w:tcPr>
          <w:p w:rsidR="00001839" w:rsidRDefault="00001839" w:rsidP="002B6A89">
            <w:pPr>
              <w:pStyle w:val="KeinLeerraum"/>
            </w:pPr>
            <w:r>
              <w:t>Prozess zur Identifikation von Gefahren, deren Ursachen und Schadensauswirkungen</w:t>
            </w:r>
          </w:p>
        </w:tc>
      </w:tr>
      <w:tr w:rsidR="00001839" w:rsidTr="002B6A89">
        <w:tc>
          <w:tcPr>
            <w:tcW w:w="2727" w:type="dxa"/>
          </w:tcPr>
          <w:p w:rsidR="00001839" w:rsidRDefault="00001839" w:rsidP="002B6A89">
            <w:pPr>
              <w:pStyle w:val="KeinLeerraum"/>
            </w:pPr>
            <w:r>
              <w:t>Risikobewertung</w:t>
            </w:r>
          </w:p>
        </w:tc>
        <w:tc>
          <w:tcPr>
            <w:tcW w:w="537" w:type="dxa"/>
          </w:tcPr>
          <w:p w:rsidR="00001839" w:rsidRDefault="00001839" w:rsidP="002B6A89">
            <w:pPr>
              <w:pStyle w:val="KeinLeerraum"/>
              <w:jc w:val="center"/>
            </w:pPr>
            <w:r>
              <w:t>=</w:t>
            </w:r>
          </w:p>
        </w:tc>
        <w:tc>
          <w:tcPr>
            <w:tcW w:w="5802" w:type="dxa"/>
          </w:tcPr>
          <w:p w:rsidR="00001839" w:rsidRDefault="00001839" w:rsidP="002B6A89">
            <w:pPr>
              <w:pStyle w:val="KeinLeerraum"/>
            </w:pPr>
            <w:r>
              <w:t>Beurteilung, ob ein Risiko akzeptabel ist bzw. die Ziele zur Risikominderung erreicht wurden</w:t>
            </w:r>
          </w:p>
        </w:tc>
      </w:tr>
      <w:tr w:rsidR="00001839" w:rsidTr="002B6A89">
        <w:tc>
          <w:tcPr>
            <w:tcW w:w="2727" w:type="dxa"/>
          </w:tcPr>
          <w:p w:rsidR="00001839" w:rsidRDefault="00001839" w:rsidP="002B6A89">
            <w:pPr>
              <w:pStyle w:val="KeinLeerraum"/>
            </w:pPr>
            <w:r>
              <w:t>Risikoidentifikation</w:t>
            </w:r>
          </w:p>
        </w:tc>
        <w:tc>
          <w:tcPr>
            <w:tcW w:w="537" w:type="dxa"/>
          </w:tcPr>
          <w:p w:rsidR="00001839" w:rsidRDefault="00001839" w:rsidP="002B6A89">
            <w:pPr>
              <w:pStyle w:val="KeinLeerraum"/>
              <w:jc w:val="center"/>
            </w:pPr>
            <w:r>
              <w:t>=</w:t>
            </w:r>
          </w:p>
        </w:tc>
        <w:tc>
          <w:tcPr>
            <w:tcW w:w="5802" w:type="dxa"/>
          </w:tcPr>
          <w:p w:rsidR="00001839" w:rsidRDefault="00001839" w:rsidP="002B6A89">
            <w:pPr>
              <w:pStyle w:val="KeinLeerraum"/>
            </w:pPr>
            <w:r w:rsidRPr="008F6CFD">
              <w:t>Ermittlung der relevanten Gefahren und Dokumentation in einem Gefahrenkatalog</w:t>
            </w:r>
          </w:p>
        </w:tc>
      </w:tr>
      <w:tr w:rsidR="00001839" w:rsidTr="002B6A89">
        <w:tc>
          <w:tcPr>
            <w:tcW w:w="2727" w:type="dxa"/>
          </w:tcPr>
          <w:p w:rsidR="00001839" w:rsidRDefault="00001839" w:rsidP="002B6A89">
            <w:pPr>
              <w:pStyle w:val="KeinLeerraum"/>
            </w:pPr>
            <w:r>
              <w:t>Risikomanagement</w:t>
            </w:r>
          </w:p>
        </w:tc>
        <w:tc>
          <w:tcPr>
            <w:tcW w:w="537" w:type="dxa"/>
          </w:tcPr>
          <w:p w:rsidR="00001839" w:rsidRDefault="00001839" w:rsidP="002B6A89">
            <w:pPr>
              <w:pStyle w:val="KeinLeerraum"/>
              <w:jc w:val="center"/>
            </w:pPr>
            <w:r>
              <w:t>=</w:t>
            </w:r>
          </w:p>
        </w:tc>
        <w:tc>
          <w:tcPr>
            <w:tcW w:w="5802" w:type="dxa"/>
          </w:tcPr>
          <w:p w:rsidR="00001839" w:rsidRDefault="00001839" w:rsidP="002B6A89">
            <w:pPr>
              <w:pStyle w:val="KeinLeerraum"/>
            </w:pPr>
            <w:r>
              <w:t>Verfahren zur systematischen Erkennung, Analyse, Bewertung, Minimierung und Überwachung von Risiken</w:t>
            </w:r>
          </w:p>
        </w:tc>
      </w:tr>
      <w:tr w:rsidR="00001839" w:rsidTr="002B6A89">
        <w:tc>
          <w:tcPr>
            <w:tcW w:w="2727" w:type="dxa"/>
          </w:tcPr>
          <w:p w:rsidR="00001839" w:rsidRDefault="00001839" w:rsidP="002B6A89">
            <w:pPr>
              <w:pStyle w:val="KeinLeerraum"/>
            </w:pPr>
            <w:r>
              <w:t>Risikomatrix</w:t>
            </w:r>
          </w:p>
        </w:tc>
        <w:tc>
          <w:tcPr>
            <w:tcW w:w="537" w:type="dxa"/>
          </w:tcPr>
          <w:p w:rsidR="00001839" w:rsidRDefault="00001839" w:rsidP="002B6A89">
            <w:pPr>
              <w:pStyle w:val="KeinLeerraum"/>
              <w:jc w:val="center"/>
            </w:pPr>
            <w:r>
              <w:t>=</w:t>
            </w:r>
          </w:p>
        </w:tc>
        <w:tc>
          <w:tcPr>
            <w:tcW w:w="5802" w:type="dxa"/>
          </w:tcPr>
          <w:p w:rsidR="00001839" w:rsidRDefault="00001839" w:rsidP="002B6A89">
            <w:pPr>
              <w:pStyle w:val="KeinLeerraum"/>
            </w:pPr>
            <w:r>
              <w:t>Instrument zur zweidimensionalen Darstellung von Risiken</w:t>
            </w:r>
          </w:p>
        </w:tc>
      </w:tr>
      <w:tr w:rsidR="002B6A89" w:rsidTr="002B6A89">
        <w:tc>
          <w:tcPr>
            <w:tcW w:w="2727" w:type="dxa"/>
          </w:tcPr>
          <w:p w:rsidR="002B6A89" w:rsidRDefault="002B6A89" w:rsidP="002B6A89">
            <w:pPr>
              <w:pStyle w:val="KeinLeerraum"/>
            </w:pPr>
            <w:r>
              <w:t>Schaden</w:t>
            </w:r>
          </w:p>
        </w:tc>
        <w:tc>
          <w:tcPr>
            <w:tcW w:w="537" w:type="dxa"/>
          </w:tcPr>
          <w:p w:rsidR="002B6A89" w:rsidRDefault="002B6A89" w:rsidP="002B6A89">
            <w:pPr>
              <w:pStyle w:val="KeinLeerraum"/>
              <w:jc w:val="center"/>
            </w:pPr>
            <w:r>
              <w:t>=</w:t>
            </w:r>
          </w:p>
        </w:tc>
        <w:tc>
          <w:tcPr>
            <w:tcW w:w="5802" w:type="dxa"/>
          </w:tcPr>
          <w:p w:rsidR="002B6A89" w:rsidRDefault="002B6A89" w:rsidP="002B6A89">
            <w:pPr>
              <w:pStyle w:val="KeinLeerraum"/>
            </w:pPr>
            <w:r>
              <w:t>konkrete schädigende Auswirkung der Gefahrenquelle</w:t>
            </w:r>
          </w:p>
        </w:tc>
      </w:tr>
      <w:tr w:rsidR="00001839" w:rsidTr="002B6A89">
        <w:tc>
          <w:tcPr>
            <w:tcW w:w="2727" w:type="dxa"/>
          </w:tcPr>
          <w:p w:rsidR="00001839" w:rsidRDefault="00001839" w:rsidP="002B6A89">
            <w:pPr>
              <w:pStyle w:val="KeinLeerraum"/>
            </w:pPr>
            <w:r>
              <w:t>Schadensausmaß</w:t>
            </w:r>
          </w:p>
        </w:tc>
        <w:tc>
          <w:tcPr>
            <w:tcW w:w="537" w:type="dxa"/>
          </w:tcPr>
          <w:p w:rsidR="00001839" w:rsidRDefault="00001839" w:rsidP="002B6A89">
            <w:pPr>
              <w:pStyle w:val="KeinLeerraum"/>
              <w:jc w:val="center"/>
            </w:pPr>
            <w:r>
              <w:t>=</w:t>
            </w:r>
          </w:p>
        </w:tc>
        <w:tc>
          <w:tcPr>
            <w:tcW w:w="5802" w:type="dxa"/>
          </w:tcPr>
          <w:p w:rsidR="00001839" w:rsidRDefault="00001839" w:rsidP="002B6A89">
            <w:pPr>
              <w:pStyle w:val="KeinLeerraum"/>
            </w:pPr>
            <w:r>
              <w:t>Höhe bzw. Umfang des Schadens</w:t>
            </w:r>
          </w:p>
        </w:tc>
      </w:tr>
      <w:tr w:rsidR="00001839" w:rsidTr="002B6A89">
        <w:tc>
          <w:tcPr>
            <w:tcW w:w="2727" w:type="dxa"/>
          </w:tcPr>
          <w:p w:rsidR="00001839" w:rsidRDefault="00001839" w:rsidP="002B6A89">
            <w:pPr>
              <w:pStyle w:val="KeinLeerraum"/>
            </w:pPr>
            <w:r>
              <w:t>Vulnerabilität</w:t>
            </w:r>
          </w:p>
        </w:tc>
        <w:tc>
          <w:tcPr>
            <w:tcW w:w="537" w:type="dxa"/>
          </w:tcPr>
          <w:p w:rsidR="00001839" w:rsidRDefault="00001839" w:rsidP="002B6A89">
            <w:pPr>
              <w:pStyle w:val="KeinLeerraum"/>
              <w:jc w:val="center"/>
            </w:pPr>
            <w:r>
              <w:t>=</w:t>
            </w:r>
          </w:p>
        </w:tc>
        <w:tc>
          <w:tcPr>
            <w:tcW w:w="5802" w:type="dxa"/>
          </w:tcPr>
          <w:p w:rsidR="00001839" w:rsidRDefault="00001839" w:rsidP="002B6A89">
            <w:pPr>
              <w:pStyle w:val="KeinLeerraum"/>
            </w:pPr>
            <w:r>
              <w:t>Schadensanfälligkeit</w:t>
            </w:r>
          </w:p>
        </w:tc>
      </w:tr>
    </w:tbl>
    <w:p w:rsidR="00973513" w:rsidRDefault="00973513"/>
    <w:p w:rsidR="00973513" w:rsidRDefault="00973513" w:rsidP="00973513"/>
    <w:sectPr w:rsidR="009735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04DF"/>
    <w:multiLevelType w:val="hybridMultilevel"/>
    <w:tmpl w:val="DB247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71D8"/>
    <w:multiLevelType w:val="hybridMultilevel"/>
    <w:tmpl w:val="945CF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13"/>
    <w:rsid w:val="00001839"/>
    <w:rsid w:val="00063151"/>
    <w:rsid w:val="00261467"/>
    <w:rsid w:val="002B6A89"/>
    <w:rsid w:val="004C4FF5"/>
    <w:rsid w:val="0097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02DCB-65B8-42DD-9134-6F585F5C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3513"/>
    <w:pPr>
      <w:ind w:left="720"/>
      <w:contextualSpacing/>
    </w:pPr>
  </w:style>
  <w:style w:type="paragraph" w:styleId="KeinLeerraum">
    <w:name w:val="No Spacing"/>
    <w:uiPriority w:val="1"/>
    <w:qFormat/>
    <w:rsid w:val="0000183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0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018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18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1839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 Christine (Landesarchiv)</dc:creator>
  <cp:keywords/>
  <dc:description/>
  <cp:lastModifiedBy>Frick Christine (Landesarchiv)</cp:lastModifiedBy>
  <cp:revision>2</cp:revision>
  <dcterms:created xsi:type="dcterms:W3CDTF">2022-07-11T14:04:00Z</dcterms:created>
  <dcterms:modified xsi:type="dcterms:W3CDTF">2022-07-12T10:10:00Z</dcterms:modified>
</cp:coreProperties>
</file>